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411" w:rsidRPr="00917411" w:rsidRDefault="00917411" w:rsidP="00917411">
      <w:pPr>
        <w:pStyle w:val="NoSpacing"/>
        <w:rPr>
          <w:b/>
          <w:sz w:val="36"/>
          <w:szCs w:val="36"/>
        </w:rPr>
      </w:pPr>
      <w:r w:rsidRPr="00917411">
        <w:rPr>
          <w:b/>
          <w:sz w:val="36"/>
          <w:szCs w:val="36"/>
        </w:rPr>
        <w:t>Local Move Paperwork Summary</w:t>
      </w:r>
    </w:p>
    <w:p w:rsidR="00917411" w:rsidRDefault="00917411" w:rsidP="00917411">
      <w:pPr>
        <w:pStyle w:val="NoSpacing"/>
      </w:pPr>
    </w:p>
    <w:p w:rsidR="00917411" w:rsidRPr="00C431C6" w:rsidRDefault="00917411" w:rsidP="00917411">
      <w:pPr>
        <w:pStyle w:val="NoSpacing"/>
        <w:rPr>
          <w:b/>
        </w:rPr>
      </w:pPr>
      <w:r w:rsidRPr="00C431C6">
        <w:rPr>
          <w:b/>
        </w:rPr>
        <w:t>Introduction</w:t>
      </w:r>
    </w:p>
    <w:p w:rsidR="00917411" w:rsidRDefault="00917411" w:rsidP="00917411">
      <w:pPr>
        <w:pStyle w:val="NoSpacing"/>
      </w:pPr>
      <w:r>
        <w:t xml:space="preserve">Prior to the move the office will prepare a packet of documents for the job.  Each of these documents </w:t>
      </w:r>
      <w:proofErr w:type="gramStart"/>
      <w:r>
        <w:t>are</w:t>
      </w:r>
      <w:proofErr w:type="gramEnd"/>
      <w:r>
        <w:t xml:space="preserve"> designed to satisfy the requirements of the law and to help with the efficiency of the job.   </w:t>
      </w:r>
      <w:r w:rsidR="008A0845">
        <w:t xml:space="preserve">The following documents are needed on each </w:t>
      </w:r>
      <w:proofErr w:type="gramStart"/>
      <w:r w:rsidR="008A0845">
        <w:t>job .</w:t>
      </w:r>
      <w:proofErr w:type="gramEnd"/>
    </w:p>
    <w:p w:rsidR="008A0845" w:rsidRDefault="008A0845" w:rsidP="00917411">
      <w:pPr>
        <w:pStyle w:val="NoSpacing"/>
      </w:pPr>
    </w:p>
    <w:p w:rsidR="00C431C6" w:rsidRPr="00C431C6" w:rsidRDefault="00C431C6" w:rsidP="00917411">
      <w:pPr>
        <w:pStyle w:val="NoSpacing"/>
        <w:rPr>
          <w:b/>
        </w:rPr>
      </w:pPr>
      <w:r w:rsidRPr="00C431C6">
        <w:rPr>
          <w:b/>
        </w:rPr>
        <w:t>Paperwork</w:t>
      </w:r>
    </w:p>
    <w:p w:rsidR="00C431C6" w:rsidRDefault="008A0845" w:rsidP="00B64101">
      <w:pPr>
        <w:pStyle w:val="NoSpacing"/>
        <w:numPr>
          <w:ilvl w:val="0"/>
          <w:numId w:val="3"/>
        </w:numPr>
      </w:pPr>
      <w:r w:rsidRPr="00B64101">
        <w:rPr>
          <w:u w:val="single"/>
        </w:rPr>
        <w:t>Orange Information Sheet</w:t>
      </w:r>
      <w:r w:rsidR="00C431C6">
        <w:t xml:space="preserve">    This sheet is included in the front of the pack and provides a basic road map for the details of the job.  Currently there are 2 different Information sheets being used.  One is computer generated and the other is handwritten.  </w:t>
      </w:r>
    </w:p>
    <w:p w:rsidR="005E619F" w:rsidRDefault="00455D3E" w:rsidP="007074AF">
      <w:pPr>
        <w:pStyle w:val="NoSpacing"/>
      </w:pPr>
      <w:r>
        <w:rPr>
          <w:noProof/>
        </w:rPr>
        <w:drawing>
          <wp:inline distT="0" distB="0" distL="0" distR="0" wp14:anchorId="623A6F0F" wp14:editId="76C3840A">
            <wp:extent cx="1571625" cy="2089842"/>
            <wp:effectExtent l="171450" t="171450" r="371475" b="367665"/>
            <wp:docPr id="102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884" t="19224" r="51278" b="8238"/>
                    <a:stretch/>
                  </pic:blipFill>
                  <pic:spPr bwMode="auto">
                    <a:xfrm>
                      <a:off x="0" y="0"/>
                      <a:ext cx="1576258" cy="209600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191927" w:rsidRDefault="00191927" w:rsidP="007074AF">
      <w:pPr>
        <w:pStyle w:val="NoSpacing"/>
      </w:pPr>
    </w:p>
    <w:p w:rsidR="00FE742F" w:rsidRDefault="00FE742F" w:rsidP="007074AF">
      <w:pPr>
        <w:pStyle w:val="NoSpacing"/>
      </w:pPr>
    </w:p>
    <w:p w:rsidR="008A0845" w:rsidRDefault="008A0845" w:rsidP="00B64101">
      <w:pPr>
        <w:pStyle w:val="NoSpacing"/>
        <w:numPr>
          <w:ilvl w:val="0"/>
          <w:numId w:val="3"/>
        </w:numPr>
      </w:pPr>
      <w:r w:rsidRPr="00B64101">
        <w:rPr>
          <w:u w:val="single"/>
        </w:rPr>
        <w:t>Bill of Lading</w:t>
      </w:r>
      <w:r w:rsidR="00C431C6">
        <w:t xml:space="preserve">   The Bill of Lading is the term used in the transportation industry for the billing statement or contract.  The document is very important because it contains the final charges</w:t>
      </w:r>
      <w:r w:rsidR="00B64101">
        <w:t xml:space="preserve">.  There are 3 different local </w:t>
      </w:r>
      <w:proofErr w:type="gramStart"/>
      <w:r w:rsidR="00B64101">
        <w:t>bill</w:t>
      </w:r>
      <w:proofErr w:type="gramEnd"/>
      <w:r w:rsidR="00B64101">
        <w:t xml:space="preserve"> of ladings that are used.  Local moves in Kearney, NE use the Tariff 22 Bill of </w:t>
      </w:r>
      <w:proofErr w:type="gramStart"/>
      <w:r w:rsidR="00B64101">
        <w:t>Lading ,</w:t>
      </w:r>
      <w:proofErr w:type="gramEnd"/>
      <w:r w:rsidR="00B64101">
        <w:t xml:space="preserve">  local moves done in other Nebraska </w:t>
      </w:r>
      <w:r w:rsidR="005E619F">
        <w:t xml:space="preserve"> </w:t>
      </w:r>
      <w:proofErr w:type="spellStart"/>
      <w:r w:rsidR="00B64101">
        <w:t>communites</w:t>
      </w:r>
      <w:proofErr w:type="spellEnd"/>
      <w:r w:rsidR="00B64101">
        <w:t xml:space="preserve"> use the Tariff 7F Bill of </w:t>
      </w:r>
      <w:r w:rsidR="005E619F">
        <w:t>La</w:t>
      </w:r>
      <w:r w:rsidR="00B64101">
        <w:t>ding for locals, and the Kansas  Tariff KS100 Bill of Lading for locals.  All of these documents are similar to the example below.</w:t>
      </w:r>
    </w:p>
    <w:p w:rsidR="00FE742F" w:rsidRDefault="00FE742F" w:rsidP="00917411">
      <w:pPr>
        <w:pStyle w:val="NoSpacing"/>
      </w:pPr>
    </w:p>
    <w:p w:rsidR="00FE742F" w:rsidRDefault="00455D3E" w:rsidP="00917411">
      <w:pPr>
        <w:pStyle w:val="NoSpacing"/>
      </w:pPr>
      <w:r>
        <w:rPr>
          <w:noProof/>
        </w:rPr>
        <w:drawing>
          <wp:inline distT="0" distB="0" distL="0" distR="0" wp14:anchorId="0F77999C" wp14:editId="7A4CC0DC">
            <wp:extent cx="1714500" cy="2203028"/>
            <wp:effectExtent l="171450" t="171450" r="381000" b="368935"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85" t="19507" r="66868" b="7936"/>
                    <a:stretch/>
                  </pic:blipFill>
                  <pic:spPr bwMode="auto">
                    <a:xfrm>
                      <a:off x="0" y="0"/>
                      <a:ext cx="1718300" cy="220791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FE742F" w:rsidRDefault="00FE742F" w:rsidP="00917411">
      <w:pPr>
        <w:pStyle w:val="NoSpacing"/>
      </w:pPr>
    </w:p>
    <w:p w:rsidR="00FE742F" w:rsidRDefault="00FE742F" w:rsidP="00917411">
      <w:pPr>
        <w:pStyle w:val="NoSpacing"/>
      </w:pPr>
    </w:p>
    <w:p w:rsidR="00FE742F" w:rsidRDefault="00FE742F" w:rsidP="00917411">
      <w:pPr>
        <w:pStyle w:val="NoSpacing"/>
      </w:pPr>
    </w:p>
    <w:p w:rsidR="008A0845" w:rsidRDefault="008A0845" w:rsidP="00B64101">
      <w:pPr>
        <w:pStyle w:val="NoSpacing"/>
        <w:numPr>
          <w:ilvl w:val="0"/>
          <w:numId w:val="3"/>
        </w:numPr>
      </w:pPr>
      <w:r w:rsidRPr="00B64101">
        <w:rPr>
          <w:u w:val="single"/>
        </w:rPr>
        <w:t>Estimate</w:t>
      </w:r>
      <w:r w:rsidR="005C1BD9" w:rsidRPr="00B64101">
        <w:rPr>
          <w:u w:val="single"/>
        </w:rPr>
        <w:t xml:space="preserve"> </w:t>
      </w:r>
      <w:r w:rsidR="005C1BD9">
        <w:t xml:space="preserve">    </w:t>
      </w:r>
      <w:r w:rsidR="00B64101">
        <w:t>The estimate is a document that summarizes the estimated cost of services.  This document is sent to the customer prior to the move to help them anticipate the cost of the job.</w:t>
      </w:r>
    </w:p>
    <w:p w:rsidR="00191927" w:rsidRDefault="00455D3E" w:rsidP="00917411">
      <w:pPr>
        <w:pStyle w:val="NoSpacing"/>
      </w:pPr>
      <w:r>
        <w:rPr>
          <w:noProof/>
        </w:rPr>
        <w:drawing>
          <wp:inline distT="0" distB="0" distL="0" distR="0" wp14:anchorId="2ED07948" wp14:editId="0EC9818C">
            <wp:extent cx="1828800" cy="2387415"/>
            <wp:effectExtent l="171450" t="171450" r="381000" b="356235"/>
            <wp:docPr id="102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51" t="16194" r="65866" b="15814"/>
                    <a:stretch/>
                  </pic:blipFill>
                  <pic:spPr bwMode="auto">
                    <a:xfrm>
                      <a:off x="0" y="0"/>
                      <a:ext cx="1830711" cy="23899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191927" w:rsidRDefault="00191927" w:rsidP="00917411">
      <w:pPr>
        <w:pStyle w:val="NoSpacing"/>
      </w:pPr>
    </w:p>
    <w:p w:rsidR="00191927" w:rsidRDefault="00191927" w:rsidP="00917411">
      <w:pPr>
        <w:pStyle w:val="NoSpacing"/>
      </w:pPr>
    </w:p>
    <w:p w:rsidR="008A0845" w:rsidRDefault="008A0845" w:rsidP="00B64101">
      <w:pPr>
        <w:pStyle w:val="NoSpacing"/>
        <w:numPr>
          <w:ilvl w:val="0"/>
          <w:numId w:val="3"/>
        </w:numPr>
      </w:pPr>
      <w:r w:rsidRPr="00B64101">
        <w:rPr>
          <w:u w:val="single"/>
        </w:rPr>
        <w:t>Customer Comments Card</w:t>
      </w:r>
      <w:r w:rsidR="00B64101">
        <w:t xml:space="preserve">   The customer comment card is a </w:t>
      </w:r>
      <w:proofErr w:type="spellStart"/>
      <w:r w:rsidR="00B64101">
        <w:t>self addressed</w:t>
      </w:r>
      <w:proofErr w:type="spellEnd"/>
      <w:r w:rsidR="00B64101">
        <w:t xml:space="preserve"> postcard that we leave with the customer after the move for them to give us </w:t>
      </w:r>
      <w:proofErr w:type="spellStart"/>
      <w:r w:rsidR="00B64101">
        <w:t>feed back</w:t>
      </w:r>
      <w:proofErr w:type="spellEnd"/>
      <w:r w:rsidR="00B64101">
        <w:t>.</w:t>
      </w:r>
    </w:p>
    <w:p w:rsidR="00B64101" w:rsidRDefault="00B64101" w:rsidP="00917411">
      <w:pPr>
        <w:pStyle w:val="NoSpacing"/>
      </w:pPr>
    </w:p>
    <w:p w:rsidR="00455D3E" w:rsidRDefault="00455D3E" w:rsidP="00917411">
      <w:pPr>
        <w:pStyle w:val="NoSpacing"/>
      </w:pPr>
      <w:r>
        <w:rPr>
          <w:noProof/>
        </w:rPr>
        <w:drawing>
          <wp:inline distT="0" distB="0" distL="0" distR="0" wp14:anchorId="595B6E63" wp14:editId="4B813E04">
            <wp:extent cx="2247900" cy="1634421"/>
            <wp:effectExtent l="171450" t="171450" r="381000" b="366395"/>
            <wp:docPr id="1030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944" t="26381" r="50852" b="26799"/>
                    <a:stretch/>
                  </pic:blipFill>
                  <pic:spPr bwMode="auto">
                    <a:xfrm>
                      <a:off x="0" y="0"/>
                      <a:ext cx="2245836" cy="16329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455D3E" w:rsidRDefault="00455D3E" w:rsidP="00917411">
      <w:pPr>
        <w:pStyle w:val="NoSpacing"/>
      </w:pPr>
    </w:p>
    <w:p w:rsidR="008A0845" w:rsidRDefault="00C431C6" w:rsidP="00B64101">
      <w:pPr>
        <w:pStyle w:val="NoSpacing"/>
        <w:numPr>
          <w:ilvl w:val="0"/>
          <w:numId w:val="3"/>
        </w:numPr>
      </w:pPr>
      <w:r w:rsidRPr="00B64101">
        <w:rPr>
          <w:u w:val="single"/>
        </w:rPr>
        <w:t>Credit Card Release Form</w:t>
      </w:r>
      <w:r w:rsidR="00B64101">
        <w:t xml:space="preserve">     The Credit card Release Form is a document that is used for customers that with to pay with a credit card.</w:t>
      </w:r>
    </w:p>
    <w:p w:rsidR="008A0845" w:rsidRDefault="008A0845" w:rsidP="00917411">
      <w:pPr>
        <w:pStyle w:val="NoSpacing"/>
      </w:pPr>
    </w:p>
    <w:p w:rsidR="00917411" w:rsidRDefault="00455D3E" w:rsidP="00917411">
      <w:pPr>
        <w:pStyle w:val="NoSpacing"/>
      </w:pPr>
      <w:r>
        <w:rPr>
          <w:noProof/>
        </w:rPr>
        <w:drawing>
          <wp:inline distT="0" distB="0" distL="0" distR="0" wp14:anchorId="523494CB" wp14:editId="67E3644C">
            <wp:extent cx="2828925" cy="1205013"/>
            <wp:effectExtent l="171450" t="171450" r="371475" b="357505"/>
            <wp:docPr id="102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53" t="22443" r="20611" b="32292"/>
                    <a:stretch/>
                  </pic:blipFill>
                  <pic:spPr bwMode="auto">
                    <a:xfrm>
                      <a:off x="0" y="0"/>
                      <a:ext cx="2832062" cy="120634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17411" w:rsidRDefault="00917411" w:rsidP="00917411">
      <w:pPr>
        <w:pStyle w:val="NoSpacing"/>
      </w:pPr>
    </w:p>
    <w:sectPr w:rsidR="00917411" w:rsidSect="005E619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A7C" w:rsidRDefault="00DF2A7C" w:rsidP="005E619F">
      <w:pPr>
        <w:spacing w:after="0" w:line="240" w:lineRule="auto"/>
      </w:pPr>
      <w:r>
        <w:separator/>
      </w:r>
    </w:p>
  </w:endnote>
  <w:endnote w:type="continuationSeparator" w:id="0">
    <w:p w:rsidR="00DF2A7C" w:rsidRDefault="00DF2A7C" w:rsidP="005E6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A7C" w:rsidRDefault="00DF2A7C" w:rsidP="005E619F">
      <w:pPr>
        <w:spacing w:after="0" w:line="240" w:lineRule="auto"/>
      </w:pPr>
      <w:r>
        <w:separator/>
      </w:r>
    </w:p>
  </w:footnote>
  <w:footnote w:type="continuationSeparator" w:id="0">
    <w:p w:rsidR="00DF2A7C" w:rsidRDefault="00DF2A7C" w:rsidP="005E61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944A9"/>
    <w:multiLevelType w:val="hybridMultilevel"/>
    <w:tmpl w:val="6BE80BB2"/>
    <w:lvl w:ilvl="0" w:tplc="3F14497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D3122C6"/>
    <w:multiLevelType w:val="hybridMultilevel"/>
    <w:tmpl w:val="4B464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695638"/>
    <w:multiLevelType w:val="hybridMultilevel"/>
    <w:tmpl w:val="95F42F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CD4"/>
    <w:rsid w:val="00191927"/>
    <w:rsid w:val="00455D3E"/>
    <w:rsid w:val="005C1BD9"/>
    <w:rsid w:val="005E619F"/>
    <w:rsid w:val="007074AF"/>
    <w:rsid w:val="00826CD4"/>
    <w:rsid w:val="008A0845"/>
    <w:rsid w:val="00917411"/>
    <w:rsid w:val="0098013D"/>
    <w:rsid w:val="00B64101"/>
    <w:rsid w:val="00B73741"/>
    <w:rsid w:val="00C431C6"/>
    <w:rsid w:val="00DE2EEF"/>
    <w:rsid w:val="00DF2A7C"/>
    <w:rsid w:val="00FE7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741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7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4A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E61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619F"/>
  </w:style>
  <w:style w:type="paragraph" w:styleId="Footer">
    <w:name w:val="footer"/>
    <w:basedOn w:val="Normal"/>
    <w:link w:val="FooterChar"/>
    <w:uiPriority w:val="99"/>
    <w:unhideWhenUsed/>
    <w:rsid w:val="005E61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61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741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7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4A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E61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619F"/>
  </w:style>
  <w:style w:type="paragraph" w:styleId="Footer">
    <w:name w:val="footer"/>
    <w:basedOn w:val="Normal"/>
    <w:link w:val="FooterChar"/>
    <w:uiPriority w:val="99"/>
    <w:unhideWhenUsed/>
    <w:rsid w:val="005E61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61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D0643-D90D-483C-87F6-805352579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1659</TotalTime>
  <Pages>2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</dc:creator>
  <cp:keywords/>
  <dc:description/>
  <cp:lastModifiedBy>Justin</cp:lastModifiedBy>
  <cp:revision>3</cp:revision>
  <dcterms:created xsi:type="dcterms:W3CDTF">2013-10-18T20:24:00Z</dcterms:created>
  <dcterms:modified xsi:type="dcterms:W3CDTF">2013-10-20T00:57:00Z</dcterms:modified>
</cp:coreProperties>
</file>